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E3B" w:rsidRPr="00A22D46" w:rsidRDefault="00EF346F">
      <w:pPr>
        <w:pStyle w:val="a3"/>
        <w:spacing w:before="48"/>
        <w:ind w:right="116"/>
        <w:jc w:val="right"/>
        <w:rPr>
          <w:rFonts w:hint="eastAsia"/>
          <w:lang w:val="ru-RU"/>
        </w:rPr>
      </w:pPr>
      <w:r>
        <w:rPr>
          <w:noProof/>
          <w:lang w:val="ru-RU"/>
        </w:rPr>
        <mc:AlternateContent>
          <mc:Choice Requires="wps">
            <w:drawing>
              <wp:anchor distT="0" distB="0" distL="0" distR="0" simplePos="0" relativeHeight="251657728" behindDoc="1" locked="0" layoutInCell="1" allowOverlap="1">
                <wp:simplePos x="0" y="0"/>
                <wp:positionH relativeFrom="page">
                  <wp:posOffset>2996565</wp:posOffset>
                </wp:positionH>
                <wp:positionV relativeFrom="paragraph">
                  <wp:posOffset>254635</wp:posOffset>
                </wp:positionV>
                <wp:extent cx="1720850" cy="20447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43E3B" w:rsidRDefault="00EF346F">
                            <w:pPr>
                              <w:pStyle w:val="a3"/>
                              <w:tabs>
                                <w:tab w:val="left" w:pos="1739"/>
                              </w:tabs>
                              <w:spacing w:before="2"/>
                              <w:ind w:left="-1"/>
                            </w:pPr>
                            <w:r>
                              <w:t>日本の秋</w:t>
                            </w:r>
                            <w:r>
                              <w:rPr>
                                <w:spacing w:val="-60"/>
                              </w:rPr>
                              <w:t xml:space="preserve"> </w:t>
                            </w:r>
                            <w:r>
                              <w:t>2021</w:t>
                            </w:r>
                            <w:r>
                              <w:tab/>
                            </w:r>
                            <w:r>
                              <w:rPr>
                                <w:spacing w:val="-5"/>
                              </w:rPr>
                              <w:t>認定基</w:t>
                            </w:r>
                            <w:r>
                              <w:rPr>
                                <w:spacing w:val="-4"/>
                              </w:rPr>
                              <w:t>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5.95pt;margin-top:20.05pt;width:135.5pt;height:16.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UxRggIAABgFAAAOAAAAZHJzL2Uyb0RvYy54bWysVG1v2yAQ/j5p/wHxPbWduWli1am6OJkm&#10;dS9Sux9ADI7RMDAgsbtq/30HxGm6fpmm+QM+m+O5e+6e4/pm6AQ6MGO5kiXOLlKMmKwV5XJX4m8P&#10;m8kcI+uIpEQoyUr8yCy+Wb59c93rgk1VqwRlBgGItEWvS9w6p4sksXXLOmIvlGYSNhtlOuLg0+wS&#10;akgP6J1Ipmk6S3plqDaqZtbC3ypu4mXAbxpWuy9NY5lDosSQmwurCevWr8nymhQ7Q3TL62Ma5B+y&#10;6AiXEPQEVRFH0N7wV1Adr42yqnEXteoS1TS8ZoEDsMnSP9jct0SzwAWKY/WpTPb/wdafD18N4hR6&#10;h5EkHbTogQ0OvVcDmvrq9NoW4HSvwc0N8Nt7eqZW36n6u0VSrVoid+zWGNW3jFDILvMnk7OjEcd6&#10;kG3/SVEIQ/ZOBaChMZ0HhGIgQIcuPZ4641OpfciraTq/hK0a9qZpnl+F1iWkGE9rY90HpjrkjRIb&#10;6HxAJ4c763w2pBhdfDCpNlyI0H0hUV/iWbqYRV5KcOo3A0mz266EQQfi9ROeQA3on7t55IrYNvqF&#10;raisjjuQt+Bdieen06TwZVpLGsI7wkW0IUUhfVRgDUkfrSijp0W6WM/X83yST2frSZ5W1eR2s8on&#10;s012dVm9q1arKvvlCWR50XJKmfQcRkln+d9J5jhcUYwnUb/gas9LsgnP65IkL9MI5QdW4zuwC/rw&#10;kojicMN2gIJ40WwVfQSlGBXHFa4XMFplfmLUw6iW2P7YE8MwEh8lqM3P9WiY0diOBpE1HC2xwyia&#10;Kxfnf68N37WAHPUs1S0osuFBLM9ZHHUM4xeSP14Vfr7Pv4PX84W2/A0AAP//AwBQSwMEFAAGAAgA&#10;AAAhANUYANXeAAAACQEAAA8AAABkcnMvZG93bnJldi54bWxMj8FuwjAQRO+V+g/WVuqtOElJoSEO&#10;QgguPVQK5QNMvCSBeB3FhqR/3+2pvc3ujGbf5uvJduKOg28dKYhnEQikypmWagXHr/3LEoQPmozu&#10;HKGCb/SwLh4fcp0ZN1KJ90OoBZeQz7SCJoQ+k9JXDVrtZ65HYu/sBqsDj0MtzaBHLredTKLoTVrd&#10;El9odI/bBqvr4WYVYHlpndsvx7IP9fHD79J095kq9fw0bVYgAk7hLwy/+IwOBTOd3I2MF52C+SJ+&#10;5yiLKAbBgcU84cWJRfIKssjl/w+KHwAAAP//AwBQSwECLQAUAAYACAAAACEAtoM4kv4AAADhAQAA&#10;EwAAAAAAAAAAAAAAAAAAAAAAW0NvbnRlbnRfVHlwZXNdLnhtbFBLAQItABQABgAIAAAAIQA4/SH/&#10;1gAAAJQBAAALAAAAAAAAAAAAAAAAAC8BAABfcmVscy8ucmVsc1BLAQItABQABgAIAAAAIQCTwUxR&#10;ggIAABgFAAAOAAAAAAAAAAAAAAAAAC4CAABkcnMvZTJvRG9jLnhtbFBLAQItABQABgAIAAAAIQDV&#10;GADV3gAAAAkBAAAPAAAAAAAAAAAAAAAAANwEAABkcnMvZG93bnJldi54bWxQSwUGAAAAAAQABADz&#10;AAAA5wUAAAAA&#10;" filled="f" strokeweight=".48pt">
                <v:textbox inset="0,0,0,0">
                  <w:txbxContent>
                    <w:p w:rsidR="00D43E3B" w:rsidRDefault="00EF346F">
                      <w:pPr>
                        <w:pStyle w:val="a3"/>
                        <w:tabs>
                          <w:tab w:val="left" w:pos="1739"/>
                        </w:tabs>
                        <w:spacing w:before="2"/>
                        <w:ind w:left="-1"/>
                      </w:pPr>
                      <w:r>
                        <w:t>日本の秋</w:t>
                      </w:r>
                      <w:r>
                        <w:rPr>
                          <w:spacing w:val="-60"/>
                        </w:rPr>
                        <w:t xml:space="preserve"> </w:t>
                      </w:r>
                      <w:r>
                        <w:t>2021</w:t>
                      </w:r>
                      <w:r>
                        <w:tab/>
                      </w:r>
                      <w:r>
                        <w:rPr>
                          <w:spacing w:val="-5"/>
                        </w:rPr>
                        <w:t>認定基</w:t>
                      </w:r>
                      <w:r>
                        <w:rPr>
                          <w:spacing w:val="-4"/>
                        </w:rPr>
                        <w:t>準</w:t>
                      </w:r>
                    </w:p>
                  </w:txbxContent>
                </v:textbox>
                <w10:wrap type="topAndBottom" anchorx="page"/>
              </v:shape>
            </w:pict>
          </mc:Fallback>
        </mc:AlternateContent>
      </w:r>
      <w:r>
        <w:t>2021</w:t>
      </w:r>
      <w:r>
        <w:rPr>
          <w:spacing w:val="-40"/>
        </w:rPr>
        <w:t xml:space="preserve">年 </w:t>
      </w:r>
      <w:r>
        <w:rPr>
          <w:spacing w:val="-30"/>
        </w:rPr>
        <w:t xml:space="preserve"> </w:t>
      </w:r>
      <w:r w:rsidR="000B4D32">
        <w:rPr>
          <w:rFonts w:hint="eastAsia"/>
          <w:spacing w:val="-30"/>
        </w:rPr>
        <w:t>6</w:t>
      </w:r>
      <w:r>
        <w:rPr>
          <w:spacing w:val="-30"/>
        </w:rPr>
        <w:t>月</w:t>
      </w:r>
      <w:r w:rsidR="00A22D46">
        <w:rPr>
          <w:rFonts w:hint="eastAsia"/>
          <w:spacing w:val="-30"/>
        </w:rPr>
        <w:t xml:space="preserve"> </w:t>
      </w:r>
      <w:r w:rsidR="00A22D46">
        <w:rPr>
          <w:spacing w:val="-30"/>
        </w:rPr>
        <w:t>24</w:t>
      </w:r>
      <w:r w:rsidR="00A22D46">
        <w:rPr>
          <w:rFonts w:hint="eastAsia"/>
          <w:spacing w:val="-30"/>
          <w:lang w:val="ru-RU"/>
        </w:rPr>
        <w:t>日</w:t>
      </w:r>
      <w:bookmarkStart w:id="0" w:name="_GoBack"/>
      <w:bookmarkEnd w:id="0"/>
    </w:p>
    <w:p w:rsidR="00D43E3B" w:rsidRDefault="00D43E3B">
      <w:pPr>
        <w:pStyle w:val="a3"/>
        <w:spacing w:before="10"/>
        <w:rPr>
          <w:sz w:val="23"/>
        </w:rPr>
      </w:pPr>
    </w:p>
    <w:p w:rsidR="00D43E3B" w:rsidRDefault="00EF346F">
      <w:pPr>
        <w:pStyle w:val="a3"/>
        <w:spacing w:before="67" w:line="280" w:lineRule="auto"/>
        <w:ind w:left="160" w:right="118" w:firstLine="240"/>
      </w:pPr>
      <w:r>
        <w:rPr>
          <w:spacing w:val="-3"/>
        </w:rPr>
        <w:t>日本の秋の事業認定にあたっては、下記１、２、３の基準に基づき、実行委員会で合議</w:t>
      </w:r>
      <w:r>
        <w:t>のうえ決定する。</w:t>
      </w:r>
    </w:p>
    <w:p w:rsidR="00D43E3B" w:rsidRDefault="00D43E3B">
      <w:pPr>
        <w:pStyle w:val="a3"/>
        <w:rPr>
          <w:sz w:val="28"/>
        </w:rPr>
      </w:pPr>
    </w:p>
    <w:p w:rsidR="00D43E3B" w:rsidRDefault="00EF346F">
      <w:pPr>
        <w:pStyle w:val="a3"/>
        <w:spacing w:before="0"/>
        <w:ind w:left="160"/>
      </w:pPr>
      <w:r>
        <w:rPr>
          <w:spacing w:val="20"/>
        </w:rPr>
        <w:t>１ 事業内容</w:t>
      </w:r>
    </w:p>
    <w:p w:rsidR="00D43E3B" w:rsidRDefault="00EF346F">
      <w:pPr>
        <w:pStyle w:val="a3"/>
        <w:spacing w:before="53"/>
        <w:ind w:left="640"/>
      </w:pPr>
      <w:r>
        <w:t>次の各項目を満たす事業</w:t>
      </w:r>
    </w:p>
    <w:p w:rsidR="00D43E3B" w:rsidRDefault="00EF346F">
      <w:pPr>
        <w:pStyle w:val="a3"/>
        <w:spacing w:before="52" w:line="280" w:lineRule="auto"/>
        <w:ind w:left="880" w:right="116" w:hanging="480"/>
      </w:pPr>
      <w:r>
        <w:rPr>
          <w:spacing w:val="-3"/>
        </w:rPr>
        <w:t>（１）日本文化の紹介または日本イメージの向上に資するものであり、かつ、日露間の</w:t>
      </w:r>
      <w:r>
        <w:t>国際親善及び相互理解に寄与するとみとめられる公益的事業であること</w:t>
      </w:r>
    </w:p>
    <w:p w:rsidR="00D43E3B" w:rsidRDefault="00D43E3B">
      <w:pPr>
        <w:pStyle w:val="a3"/>
        <w:spacing w:before="2"/>
        <w:rPr>
          <w:sz w:val="28"/>
        </w:rPr>
      </w:pPr>
    </w:p>
    <w:p w:rsidR="00D43E3B" w:rsidRDefault="00EF346F">
      <w:pPr>
        <w:pStyle w:val="a3"/>
        <w:ind w:left="400"/>
      </w:pPr>
      <w:r>
        <w:t>（２）次の各項に該当しないこと</w:t>
      </w:r>
    </w:p>
    <w:p w:rsidR="00D43E3B" w:rsidRDefault="00EF346F">
      <w:pPr>
        <w:pStyle w:val="a3"/>
        <w:spacing w:before="52" w:line="280" w:lineRule="auto"/>
        <w:ind w:left="880" w:right="1465"/>
      </w:pPr>
      <w:r>
        <w:rPr>
          <w:spacing w:val="-1"/>
        </w:rPr>
        <w:t>イ．もっぱら営利を目的とする事業または商品のプロモーション事業</w:t>
      </w:r>
      <w:r>
        <w:t>ロ．政治的な目的もしくは政治的な効果を有する事業</w:t>
      </w:r>
    </w:p>
    <w:p w:rsidR="00D43E3B" w:rsidRDefault="00EF346F">
      <w:pPr>
        <w:pStyle w:val="a3"/>
        <w:ind w:left="880"/>
      </w:pPr>
      <w:r>
        <w:t>ハ．特定宗教の宣伝を目的とする事業</w:t>
      </w:r>
    </w:p>
    <w:p w:rsidR="00D43E3B" w:rsidRDefault="00EF346F">
      <w:pPr>
        <w:pStyle w:val="a3"/>
        <w:spacing w:before="52" w:line="280" w:lineRule="auto"/>
        <w:ind w:left="880" w:right="3625"/>
      </w:pPr>
      <w:r>
        <w:t>ニ．公共の秩序、風俗を乱すおそれのある事業</w:t>
      </w:r>
      <w:r>
        <w:rPr>
          <w:spacing w:val="1"/>
        </w:rPr>
        <w:t xml:space="preserve"> </w:t>
      </w:r>
      <w:r>
        <w:rPr>
          <w:spacing w:val="-1"/>
        </w:rPr>
        <w:t>ホ．個人の売名行為と社会的に受け取られる事業</w:t>
      </w:r>
    </w:p>
    <w:p w:rsidR="00D43E3B" w:rsidRDefault="00D43E3B">
      <w:pPr>
        <w:pStyle w:val="a3"/>
        <w:spacing w:before="2"/>
        <w:rPr>
          <w:sz w:val="28"/>
        </w:rPr>
      </w:pPr>
    </w:p>
    <w:p w:rsidR="00D43E3B" w:rsidRDefault="00EF346F">
      <w:pPr>
        <w:pStyle w:val="a3"/>
        <w:spacing w:before="0" w:line="280" w:lineRule="auto"/>
        <w:ind w:left="820" w:right="117" w:hanging="480"/>
      </w:pPr>
      <w:r>
        <w:rPr>
          <w:spacing w:val="-1"/>
        </w:rPr>
        <w:t>（３）一部営利目的または商品のプロモーションとみなされる事業の場合には以下のい</w:t>
      </w:r>
      <w:r>
        <w:t>ずれかの基準を満たすこと</w:t>
      </w:r>
    </w:p>
    <w:p w:rsidR="00D43E3B" w:rsidRDefault="00EF346F">
      <w:pPr>
        <w:pStyle w:val="a3"/>
        <w:spacing w:before="0" w:line="280" w:lineRule="auto"/>
        <w:ind w:left="1120" w:right="117" w:hanging="240"/>
      </w:pPr>
      <w:r>
        <w:rPr>
          <w:spacing w:val="-11"/>
        </w:rPr>
        <w:t>イ．事業の収益の一部または全部をチャリティー等の公益目的に使用することまた</w:t>
      </w:r>
      <w:r>
        <w:t>は入場料を徴収しないこと</w:t>
      </w:r>
    </w:p>
    <w:p w:rsidR="00D43E3B" w:rsidRDefault="00EF346F">
      <w:pPr>
        <w:pStyle w:val="a3"/>
        <w:ind w:left="880"/>
      </w:pPr>
      <w:r>
        <w:t>ロ．事業において、日本文化の紹介を実施すること。</w:t>
      </w:r>
    </w:p>
    <w:p w:rsidR="00D43E3B" w:rsidRDefault="00D43E3B">
      <w:pPr>
        <w:pStyle w:val="a3"/>
        <w:spacing w:before="2"/>
        <w:rPr>
          <w:sz w:val="32"/>
        </w:rPr>
      </w:pPr>
    </w:p>
    <w:p w:rsidR="00D43E3B" w:rsidRDefault="00EF346F">
      <w:pPr>
        <w:pStyle w:val="a3"/>
        <w:ind w:left="160"/>
      </w:pPr>
      <w:r>
        <w:rPr>
          <w:spacing w:val="17"/>
        </w:rPr>
        <w:t>２ 事業主催者</w:t>
      </w:r>
    </w:p>
    <w:p w:rsidR="00D43E3B" w:rsidRDefault="00EF346F">
      <w:pPr>
        <w:pStyle w:val="a3"/>
        <w:spacing w:before="52" w:line="280" w:lineRule="auto"/>
        <w:ind w:left="460" w:right="118" w:firstLine="180"/>
      </w:pPr>
      <w:r>
        <w:rPr>
          <w:spacing w:val="-7"/>
        </w:rPr>
        <w:t>事業の主催者は次のいずれかに該当、かつ存立基盤のしっかりとした社会的信用のあ</w:t>
      </w:r>
      <w:r>
        <w:t>る者であること。</w:t>
      </w:r>
    </w:p>
    <w:p w:rsidR="00D43E3B" w:rsidRDefault="00EF346F">
      <w:pPr>
        <w:pStyle w:val="a3"/>
        <w:spacing w:line="280" w:lineRule="auto"/>
        <w:ind w:left="1120" w:right="118" w:hanging="720"/>
      </w:pPr>
      <w:r>
        <w:rPr>
          <w:spacing w:val="-3"/>
        </w:rPr>
        <w:t>（１）日本の官庁、地方公共団体、大学、独立行政法人等公共機関及びそのロシアにお</w:t>
      </w:r>
      <w:r>
        <w:t>ける駐在事務所</w:t>
      </w:r>
    </w:p>
    <w:p w:rsidR="00D43E3B" w:rsidRDefault="00EF346F">
      <w:pPr>
        <w:pStyle w:val="a3"/>
        <w:spacing w:before="0"/>
        <w:ind w:left="400"/>
      </w:pPr>
      <w:r>
        <w:t>（２）日本企業及びその駐在員事務所</w:t>
      </w:r>
    </w:p>
    <w:p w:rsidR="00D43E3B" w:rsidRDefault="00EF346F">
      <w:pPr>
        <w:pStyle w:val="a3"/>
        <w:spacing w:before="52"/>
        <w:ind w:left="400"/>
      </w:pPr>
      <w:r>
        <w:t>（３）公益的目的を持って設立された邦人団体</w:t>
      </w:r>
    </w:p>
    <w:p w:rsidR="00D43E3B" w:rsidRDefault="00EF346F">
      <w:pPr>
        <w:pStyle w:val="a3"/>
        <w:spacing w:before="53"/>
        <w:ind w:left="400"/>
      </w:pPr>
      <w:r>
        <w:t>（４）ロシアの連邦政府各省庁、地方自治体、学術機関、公益法人、ロシア企業</w:t>
      </w:r>
    </w:p>
    <w:p w:rsidR="00D43E3B" w:rsidRDefault="00EF346F">
      <w:pPr>
        <w:pStyle w:val="a3"/>
        <w:spacing w:before="53"/>
        <w:ind w:left="400"/>
      </w:pPr>
      <w:r>
        <w:t>（５）日本文化紹介、日本文化愛好、日露文化交流を目的とするロシアの団体</w:t>
      </w:r>
    </w:p>
    <w:p w:rsidR="00D43E3B" w:rsidRDefault="00D43E3B">
      <w:pPr>
        <w:pStyle w:val="a3"/>
        <w:spacing w:before="2"/>
        <w:rPr>
          <w:sz w:val="32"/>
        </w:rPr>
      </w:pPr>
    </w:p>
    <w:p w:rsidR="00D43E3B" w:rsidRDefault="00EF346F">
      <w:pPr>
        <w:pStyle w:val="a3"/>
        <w:ind w:left="100"/>
      </w:pPr>
      <w:r>
        <w:rPr>
          <w:spacing w:val="8"/>
        </w:rPr>
        <w:t>３ 新型コロナ感染防止策</w:t>
      </w:r>
    </w:p>
    <w:p w:rsidR="00D43E3B" w:rsidRDefault="00EF346F">
      <w:pPr>
        <w:pStyle w:val="a3"/>
        <w:spacing w:before="52" w:line="280" w:lineRule="auto"/>
        <w:ind w:left="460" w:right="117" w:firstLine="180"/>
      </w:pPr>
      <w:r>
        <w:rPr>
          <w:spacing w:val="-9"/>
        </w:rPr>
        <w:t>事業認定を行うにあたり、ロシア当局が求める感染防止対策を講じることを条件とす</w:t>
      </w:r>
      <w:r>
        <w:t>る。</w:t>
      </w:r>
    </w:p>
    <w:p w:rsidR="00D43E3B" w:rsidRDefault="00EF346F">
      <w:pPr>
        <w:pStyle w:val="a3"/>
        <w:spacing w:before="0"/>
        <w:ind w:right="116"/>
        <w:jc w:val="right"/>
      </w:pPr>
      <w:r>
        <w:t>以上</w:t>
      </w:r>
    </w:p>
    <w:sectPr w:rsidR="00D43E3B">
      <w:type w:val="continuous"/>
      <w:pgSz w:w="11910" w:h="16840"/>
      <w:pgMar w:top="1400" w:right="96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E3B"/>
    <w:rsid w:val="000B4D32"/>
    <w:rsid w:val="00A22D46"/>
    <w:rsid w:val="00D43E3B"/>
    <w:rsid w:val="00EF346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CAD2BB-BE7E-4A18-AAF6-76428E0F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103</Words>
  <Characters>591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2012年5月16日</vt:lpstr>
    </vt:vector>
  </TitlesOfParts>
  <Company>外務省</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2012年5月16日</dc:title>
  <dc:creator>Yosuke Kusamabe</dc:creator>
  <cp:lastModifiedBy>情報通信課</cp:lastModifiedBy>
  <cp:revision>4</cp:revision>
  <dcterms:created xsi:type="dcterms:W3CDTF">2021-07-20T13:36:00Z</dcterms:created>
  <dcterms:modified xsi:type="dcterms:W3CDTF">2021-07-29T09:47:00Z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2020-08-20T00:00:00Z</vt:filetime>
  </property>
  <property fmtid="{D5CDD505-2E9C-101B-9397-08002B2CF9AE}" pid="3" name="Creator">
    <vt:lpwstr>Microsoft® Word for Microsoft 365</vt:lpwstr>
  </property>
  <property fmtid="{D5CDD505-2E9C-101B-9397-08002B2CF9AE}" pid="4" name="LastSaved">
    <vt:filetime>2021-07-20T00:00:00Z</vt:filetime>
  </property>
</Properties>
</file>